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B537" w14:textId="3FCEE0DD" w:rsidR="00503DB2" w:rsidRPr="00062235" w:rsidRDefault="007131C9">
      <w:pPr>
        <w:spacing w:before="240"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  <w:lang w:val="en-GB"/>
        </w:rPr>
      </w:pPr>
      <w:r w:rsidRPr="0006223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3" behindDoc="0" locked="0" layoutInCell="1" allowOverlap="1" wp14:anchorId="002CD220" wp14:editId="5285BC70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62235">
        <w:rPr>
          <w:rFonts w:ascii="Times New Roman" w:eastAsia="Gungsuh" w:hAnsi="Times New Roman" w:cs="Times New Roman"/>
          <w:b/>
          <w:sz w:val="24"/>
          <w:szCs w:val="24"/>
          <w:lang w:val="en-GB"/>
        </w:rPr>
        <w:br w:type="textWrapping" w:clear="all"/>
        <w:t xml:space="preserve">SCHOOL OF </w:t>
      </w:r>
      <w:r w:rsidR="00062235" w:rsidRPr="00062235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EDUCATION AND BUSINESS STUDIES </w:t>
      </w:r>
    </w:p>
    <w:p w14:paraId="5D0FC556" w14:textId="77777777" w:rsidR="00503DB2" w:rsidRPr="00062235" w:rsidRDefault="007131C9">
      <w:pPr>
        <w:spacing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 w:rsidRPr="00062235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DIPLOMA IN AGRIBUSINESS MANAGEMENT </w:t>
      </w:r>
      <w:r w:rsidRPr="00062235">
        <w:rPr>
          <w:rFonts w:ascii="Times New Roman" w:eastAsia="Gungsuh" w:hAnsi="Times New Roman" w:cs="Times New Roman"/>
          <w:b/>
          <w:sz w:val="24"/>
          <w:szCs w:val="24"/>
        </w:rPr>
        <w:t xml:space="preserve"> </w:t>
      </w:r>
    </w:p>
    <w:p w14:paraId="41126396" w14:textId="77777777" w:rsidR="00503DB2" w:rsidRPr="00062235" w:rsidRDefault="007131C9">
      <w:pPr>
        <w:spacing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 w:rsidRPr="00062235">
        <w:rPr>
          <w:rFonts w:ascii="Times New Roman" w:eastAsia="Luxi Sans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F9AF1F9" wp14:editId="2641CB27">
                <wp:simplePos x="0" y="0"/>
                <wp:positionH relativeFrom="page">
                  <wp:posOffset>611096</wp:posOffset>
                </wp:positionH>
                <wp:positionV relativeFrom="page">
                  <wp:posOffset>2963066</wp:posOffset>
                </wp:positionV>
                <wp:extent cx="6505254" cy="82388"/>
                <wp:effectExtent l="0" t="0" r="28575" b="19050"/>
                <wp:wrapNone/>
                <wp:docPr id="102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505254" cy="82388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1027" filled="f" stroked="t" from="48.117794pt,233.31229pt" to="560.3425pt,239.79953pt" style="position:absolute;z-index:2;mso-position-horizontal-relative:page;mso-position-vertical-relative:page;mso-width-relative:page;mso-height-relative:page;mso-wrap-distance-left:0.0pt;mso-wrap-distance-right:0.0pt;visibility:visible;flip:y;">
                <v:stroke weight="1.5pt"/>
                <v:fill/>
              </v:line>
            </w:pict>
          </mc:Fallback>
        </mc:AlternateContent>
      </w:r>
      <w:r w:rsidRPr="00062235">
        <w:rPr>
          <w:rFonts w:ascii="Times New Roman" w:eastAsia="Gungsuh" w:hAnsi="Times New Roman" w:cs="Times New Roman"/>
          <w:b/>
          <w:sz w:val="24"/>
          <w:szCs w:val="24"/>
        </w:rPr>
        <w:t xml:space="preserve">UNIT CODE/NAME: CAM 018 AGRIBUSINESS VALUE-CHAIN ANALYSIS </w:t>
      </w:r>
    </w:p>
    <w:p w14:paraId="7983482E" w14:textId="77777777" w:rsidR="00503DB2" w:rsidRPr="00062235" w:rsidRDefault="007131C9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62235">
        <w:rPr>
          <w:rFonts w:ascii="Times New Roman" w:hAnsi="Times New Roman" w:cs="Times New Roman"/>
          <w:b/>
          <w:sz w:val="24"/>
          <w:szCs w:val="24"/>
        </w:rPr>
        <w:t xml:space="preserve">May-August </w:t>
      </w:r>
      <w:r w:rsidRPr="00062235">
        <w:rPr>
          <w:rFonts w:ascii="Times New Roman" w:hAnsi="Times New Roman" w:cs="Times New Roman"/>
          <w:b/>
          <w:sz w:val="24"/>
          <w:szCs w:val="24"/>
          <w:lang w:val="en-GB"/>
        </w:rPr>
        <w:t>202</w:t>
      </w:r>
      <w:r w:rsidRPr="00062235">
        <w:rPr>
          <w:rFonts w:ascii="Times New Roman" w:hAnsi="Times New Roman" w:cs="Times New Roman"/>
          <w:b/>
          <w:sz w:val="24"/>
          <w:szCs w:val="24"/>
        </w:rPr>
        <w:t>6</w:t>
      </w:r>
      <w:r w:rsidRPr="0006223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End Semester Exam</w:t>
      </w:r>
      <w:r w:rsidRPr="00062235">
        <w:rPr>
          <w:rFonts w:ascii="Times New Roman" w:hAnsi="Times New Roman" w:cs="Times New Roman"/>
          <w:b/>
          <w:sz w:val="24"/>
          <w:szCs w:val="24"/>
          <w:lang w:val="en-GB"/>
        </w:rPr>
        <w:tab/>
        <w:t>-   Time: 2 Hours</w:t>
      </w:r>
    </w:p>
    <w:p w14:paraId="3C7512FC" w14:textId="77777777" w:rsidR="00503DB2" w:rsidRPr="00062235" w:rsidRDefault="007131C9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62235">
        <w:rPr>
          <w:rFonts w:ascii="Times New Roman" w:hAnsi="Times New Roman" w:cs="Times New Roman"/>
          <w:b/>
          <w:sz w:val="24"/>
          <w:szCs w:val="24"/>
          <w:lang w:val="en-GB"/>
        </w:rPr>
        <w:t>Instructions:  Answer Question ONE (Compulsory) and any other TWO questions.</w:t>
      </w:r>
    </w:p>
    <w:p w14:paraId="72661434" w14:textId="77777777" w:rsidR="00503DB2" w:rsidRPr="00062235" w:rsidRDefault="007131C9">
      <w:pPr>
        <w:tabs>
          <w:tab w:val="left" w:pos="720"/>
          <w:tab w:val="left" w:pos="7290"/>
          <w:tab w:val="left" w:pos="7920"/>
          <w:tab w:val="left" w:pos="864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5121F3BE" w14:textId="77777777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a)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Explore the Maize Value -Chain in Kenya highlighting opportunities and challenges at every stage.       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15marks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2F3FE45E" w14:textId="512865ED" w:rsidR="00503DB2" w:rsidRPr="00062235" w:rsidRDefault="007131C9">
      <w:pPr>
        <w:spacing w:after="200" w:line="276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b)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Outline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five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challenges faced by women farmers in value-chain development in Kenya. 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062235"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(5marks)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</w:t>
      </w:r>
    </w:p>
    <w:p w14:paraId="4128C0D7" w14:textId="34ED3172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c)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Explain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briefly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the concept of Agricultural value-chains analysis.     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</w:t>
      </w:r>
      <w:r w:rsid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5marks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537AD803" w14:textId="36FADEF2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d)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Distinguish between vertical and horizontal upgrading in value- chain management. </w:t>
      </w:r>
      <w:r w:rsid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5marks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2ABDD81D" w14:textId="77777777" w:rsidR="00977D12" w:rsidRPr="00062235" w:rsidRDefault="00977D12">
      <w:pPr>
        <w:spacing w:after="200" w:line="276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50188F06" w14:textId="77777777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QUESTION TWO </w:t>
      </w:r>
    </w:p>
    <w:p w14:paraId="5933C5C0" w14:textId="77777777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a )</w:t>
      </w:r>
      <w:proofErr w:type="gramEnd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Explain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five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model types of agricultural value-chains in Kenya clearly showing </w:t>
      </w:r>
    </w:p>
    <w:p w14:paraId="32363828" w14:textId="5147C480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examples.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10marks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65153577" w14:textId="377F3603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b)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Mention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five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approach ways used in enhancing agricultural value chains in Kenya. </w:t>
      </w:r>
      <w:r w:rsid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5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79B0F563" w14:textId="77777777" w:rsidR="00977D12" w:rsidRPr="00062235" w:rsidRDefault="00977D12">
      <w:pPr>
        <w:spacing w:after="200" w:line="276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14C2CB08" w14:textId="77777777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QUESTION THREE </w:t>
      </w:r>
    </w:p>
    <w:p w14:paraId="0FF3B352" w14:textId="431BD2D2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a)Explain</w:t>
      </w:r>
      <w:proofErr w:type="gramEnd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four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key value -chain financing models in Kenya.                     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10marks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13331A39" w14:textId="77777777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b)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Highlight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five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challenges  facing</w:t>
      </w:r>
      <w:proofErr w:type="gramEnd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agricultural value-chain development in developing </w:t>
      </w:r>
    </w:p>
    <w:p w14:paraId="2A81B07C" w14:textId="26AA421D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countries. 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5marks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7448A554" w14:textId="77777777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QUESTION FOUR </w:t>
      </w:r>
    </w:p>
    <w:p w14:paraId="21FB6B8C" w14:textId="77777777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a)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Explain the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key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value-chain activities in agricultural production systems. 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12marks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4559A038" w14:textId="77777777" w:rsidR="00503DB2" w:rsidRPr="00062235" w:rsidRDefault="007131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b)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Mention 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three</w:t>
      </w:r>
      <w:proofErr w:type="gramEnd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factors </w:t>
      </w:r>
      <w:proofErr w:type="gramStart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affecting  agricultural</w:t>
      </w:r>
      <w:proofErr w:type="gramEnd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value-chain margins in Kenya.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(3marks)</w:t>
      </w:r>
    </w:p>
    <w:p w14:paraId="1A644D54" w14:textId="77777777" w:rsidR="00977D12" w:rsidRPr="00062235" w:rsidRDefault="00977D12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484B4646" w14:textId="77777777" w:rsidR="00062235" w:rsidRDefault="00062235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14F73FD9" w14:textId="6CB71FC9" w:rsidR="00503DB2" w:rsidRPr="00062235" w:rsidRDefault="007131C9">
      <w:pPr>
        <w:jc w:val="both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lastRenderedPageBreak/>
        <w:t xml:space="preserve">QUESTION FIVE </w:t>
      </w:r>
    </w:p>
    <w:p w14:paraId="6C592160" w14:textId="1452C3C2" w:rsidR="00503DB2" w:rsidRPr="00062235" w:rsidRDefault="007131C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a)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With the help of a flow </w:t>
      </w:r>
      <w:proofErr w:type="gramStart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chart  explain</w:t>
      </w:r>
      <w:proofErr w:type="gramEnd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the dairy value chain in Kenya highlighting opportunities and </w:t>
      </w:r>
      <w:proofErr w:type="gramStart"/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challenges  .</w:t>
      </w:r>
      <w:proofErr w:type="gramEnd"/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</w:t>
      </w:r>
      <w:r w:rsid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12marks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</w:p>
    <w:p w14:paraId="32624CE6" w14:textId="77777777" w:rsidR="00503DB2" w:rsidRPr="00062235" w:rsidRDefault="007131C9">
      <w:pPr>
        <w:rPr>
          <w:rFonts w:ascii="Times New Roman" w:hAnsi="Times New Roman" w:cs="Times New Roman"/>
          <w:sz w:val="24"/>
          <w:szCs w:val="24"/>
        </w:rPr>
      </w:pPr>
      <w:r w:rsidRPr="00062235">
        <w:rPr>
          <w:rFonts w:ascii="Times New Roman" w:hAnsi="Times New Roman" w:cs="Times New Roman"/>
          <w:sz w:val="24"/>
          <w:szCs w:val="24"/>
        </w:rPr>
        <w:t>b)</w:t>
      </w:r>
      <w:r w:rsidR="00977D12" w:rsidRPr="00062235">
        <w:rPr>
          <w:rFonts w:ascii="Times New Roman" w:hAnsi="Times New Roman" w:cs="Times New Roman"/>
          <w:sz w:val="24"/>
          <w:szCs w:val="24"/>
        </w:rPr>
        <w:t xml:space="preserve">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Outline any 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three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opportunities in agricultural value chain that can be exploited by PLWDs in Kenya.</w:t>
      </w:r>
      <w:r w:rsidR="00977D12"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</w:t>
      </w:r>
      <w:r w:rsidRPr="00062235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r w:rsidRPr="0006223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3marks)</w:t>
      </w:r>
    </w:p>
    <w:sectPr w:rsidR="00503DB2" w:rsidRPr="00062235" w:rsidSect="00062235">
      <w:footerReference w:type="default" r:id="rId8"/>
      <w:pgSz w:w="11907" w:h="16839" w:code="9"/>
      <w:pgMar w:top="990" w:right="567" w:bottom="36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B6525" w14:textId="77777777" w:rsidR="005E6786" w:rsidRDefault="005E6786">
      <w:pPr>
        <w:spacing w:after="0" w:line="240" w:lineRule="auto"/>
      </w:pPr>
      <w:r>
        <w:separator/>
      </w:r>
    </w:p>
  </w:endnote>
  <w:endnote w:type="continuationSeparator" w:id="0">
    <w:p w14:paraId="6E1D3A5C" w14:textId="77777777" w:rsidR="005E6786" w:rsidRDefault="005E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Luxi Sans">
    <w:altName w:val="Calibri"/>
    <w:charset w:val="00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A6CF" w14:textId="77777777" w:rsidR="00503DB2" w:rsidRDefault="007131C9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E54218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E54218">
      <w:rPr>
        <w:b/>
        <w:noProof/>
      </w:rPr>
      <w:t>2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C5507" w14:textId="77777777" w:rsidR="005E6786" w:rsidRDefault="005E6786">
      <w:pPr>
        <w:spacing w:after="0" w:line="240" w:lineRule="auto"/>
      </w:pPr>
      <w:r>
        <w:separator/>
      </w:r>
    </w:p>
  </w:footnote>
  <w:footnote w:type="continuationSeparator" w:id="0">
    <w:p w14:paraId="36F7BDBC" w14:textId="77777777" w:rsidR="005E6786" w:rsidRDefault="005E6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6CAC3FE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E7CE757A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hybridMultilevel"/>
    <w:tmpl w:val="166CAEA6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FA24C67C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4C186B"/>
    <w:multiLevelType w:val="hybridMultilevel"/>
    <w:tmpl w:val="309AE954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29997321">
    <w:abstractNumId w:val="4"/>
  </w:num>
  <w:num w:numId="2" w16cid:durableId="783689427">
    <w:abstractNumId w:val="3"/>
  </w:num>
  <w:num w:numId="3" w16cid:durableId="1852647688">
    <w:abstractNumId w:val="2"/>
  </w:num>
  <w:num w:numId="4" w16cid:durableId="1046173872">
    <w:abstractNumId w:val="0"/>
  </w:num>
  <w:num w:numId="5" w16cid:durableId="1141653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DB2"/>
    <w:rsid w:val="00062235"/>
    <w:rsid w:val="00503DB2"/>
    <w:rsid w:val="005E6786"/>
    <w:rsid w:val="006C1D59"/>
    <w:rsid w:val="007131C9"/>
    <w:rsid w:val="00977D12"/>
    <w:rsid w:val="00E5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EB73A"/>
  <w15:docId w15:val="{3F81B46D-D146-4A7A-97E5-9395BD05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2</cp:revision>
  <cp:lastPrinted>2026-06-29T14:44:00Z</cp:lastPrinted>
  <dcterms:created xsi:type="dcterms:W3CDTF">2026-06-29T14:44:00Z</dcterms:created>
  <dcterms:modified xsi:type="dcterms:W3CDTF">2026-06-29T14:44:00Z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fe8996c547ce4d12aba18916cf6521b7_23</vt:lpwstr>
  </property>
</Properties>
</file>