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0E338" w14:textId="77777777" w:rsidR="004C3512" w:rsidRDefault="004C3512" w:rsidP="00F04068">
      <w:pPr>
        <w:pStyle w:val="NormalWeb"/>
        <w:spacing w:before="0" w:beforeAutospacing="0" w:after="0" w:afterAutospacing="0"/>
        <w:jc w:val="center"/>
        <w:rPr>
          <w:rFonts w:ascii="Tahoma" w:hAnsi="Tahoma" w:cs="Tahoma"/>
          <w:b/>
          <w:bCs/>
          <w:color w:val="000000"/>
        </w:rPr>
      </w:pPr>
    </w:p>
    <w:p w14:paraId="01705528" w14:textId="597B3DE1" w:rsidR="004C3512" w:rsidRDefault="004C3512" w:rsidP="004C3512">
      <w:pPr>
        <w:pStyle w:val="NormalWeb"/>
        <w:spacing w:before="0" w:beforeAutospacing="0" w:after="0" w:afterAutospacing="0"/>
        <w:jc w:val="right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noProof/>
          <w:color w:val="000000"/>
        </w:rPr>
        <w:drawing>
          <wp:inline distT="0" distB="0" distL="0" distR="0" wp14:anchorId="0E7955CC" wp14:editId="6EC011E4">
            <wp:extent cx="3700780" cy="1139825"/>
            <wp:effectExtent l="0" t="0" r="0" b="3175"/>
            <wp:docPr id="15935892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780" cy="1139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B2C8D2" w14:textId="77777777" w:rsidR="004C3512" w:rsidRDefault="004C3512" w:rsidP="00F04068">
      <w:pPr>
        <w:pStyle w:val="NormalWeb"/>
        <w:spacing w:before="0" w:beforeAutospacing="0" w:after="0" w:afterAutospacing="0"/>
        <w:jc w:val="center"/>
        <w:rPr>
          <w:rFonts w:ascii="Tahoma" w:hAnsi="Tahoma" w:cs="Tahoma"/>
          <w:b/>
          <w:bCs/>
          <w:color w:val="000000"/>
        </w:rPr>
      </w:pPr>
    </w:p>
    <w:p w14:paraId="3432308F" w14:textId="13CE9D09" w:rsidR="0081675C" w:rsidRPr="003110EF" w:rsidRDefault="0081675C" w:rsidP="00F04068">
      <w:pPr>
        <w:pStyle w:val="NormalWeb"/>
        <w:spacing w:before="0" w:beforeAutospacing="0" w:after="0" w:afterAutospacing="0"/>
        <w:jc w:val="center"/>
        <w:rPr>
          <w:rFonts w:ascii="Tahoma" w:hAnsi="Tahoma" w:cs="Tahoma"/>
          <w:b/>
          <w:bCs/>
        </w:rPr>
      </w:pPr>
      <w:r w:rsidRPr="003110EF">
        <w:rPr>
          <w:rFonts w:ascii="Tahoma" w:hAnsi="Tahoma" w:cs="Tahoma"/>
          <w:b/>
          <w:bCs/>
          <w:color w:val="000000"/>
        </w:rPr>
        <w:t xml:space="preserve">SCHOOL OF </w:t>
      </w:r>
      <w:r w:rsidR="004C3512">
        <w:rPr>
          <w:rFonts w:ascii="Tahoma" w:hAnsi="Tahoma" w:cs="Tahoma"/>
          <w:b/>
          <w:bCs/>
          <w:color w:val="000000"/>
        </w:rPr>
        <w:t xml:space="preserve">EDUCATION AND BUSINESS STUDIES </w:t>
      </w:r>
    </w:p>
    <w:p w14:paraId="047D9B65" w14:textId="77777777" w:rsidR="0081675C" w:rsidRPr="003110EF" w:rsidRDefault="0081675C" w:rsidP="00F04068">
      <w:pPr>
        <w:pStyle w:val="NormalWeb"/>
        <w:spacing w:before="0" w:beforeAutospacing="0" w:after="0" w:afterAutospacing="0"/>
        <w:jc w:val="center"/>
        <w:rPr>
          <w:rFonts w:ascii="Tahoma" w:hAnsi="Tahoma" w:cs="Tahoma"/>
          <w:b/>
          <w:bCs/>
        </w:rPr>
      </w:pPr>
      <w:r w:rsidRPr="003110EF">
        <w:rPr>
          <w:rFonts w:ascii="Tahoma" w:hAnsi="Tahoma" w:cs="Tahoma"/>
          <w:b/>
          <w:bCs/>
          <w:color w:val="000000"/>
        </w:rPr>
        <w:t>UNIT CODE: UCC 103</w:t>
      </w:r>
    </w:p>
    <w:p w14:paraId="61BF2311" w14:textId="6C4AA7EE" w:rsidR="0081675C" w:rsidRPr="003110EF" w:rsidRDefault="0081675C" w:rsidP="00F04068">
      <w:pPr>
        <w:pStyle w:val="NormalWeb"/>
        <w:spacing w:before="0" w:beforeAutospacing="0" w:after="0" w:afterAutospacing="0"/>
        <w:jc w:val="center"/>
        <w:rPr>
          <w:rFonts w:ascii="Tahoma" w:hAnsi="Tahoma" w:cs="Tahoma"/>
          <w:b/>
          <w:bCs/>
        </w:rPr>
      </w:pPr>
      <w:r w:rsidRPr="003110EF">
        <w:rPr>
          <w:rFonts w:ascii="Tahoma" w:hAnsi="Tahoma" w:cs="Tahoma"/>
          <w:b/>
          <w:bCs/>
          <w:color w:val="000000"/>
        </w:rPr>
        <w:t>UNIT TITLE: ACADEMIC WRITING</w:t>
      </w:r>
      <w:r w:rsidR="00282A2A">
        <w:rPr>
          <w:rFonts w:ascii="Tahoma" w:hAnsi="Tahoma" w:cs="Tahoma"/>
          <w:b/>
          <w:bCs/>
          <w:color w:val="000000"/>
        </w:rPr>
        <w:t xml:space="preserve">(ONLINE) </w:t>
      </w:r>
    </w:p>
    <w:p w14:paraId="7CB137E9" w14:textId="692F9123" w:rsidR="0081675C" w:rsidRPr="003110EF" w:rsidRDefault="0081675C" w:rsidP="00F04068">
      <w:pPr>
        <w:pStyle w:val="NormalWeb"/>
        <w:spacing w:before="0" w:beforeAutospacing="0" w:after="0" w:afterAutospacing="0"/>
        <w:jc w:val="center"/>
        <w:rPr>
          <w:rFonts w:ascii="Tahoma" w:hAnsi="Tahoma" w:cs="Tahoma"/>
          <w:b/>
          <w:bCs/>
        </w:rPr>
      </w:pPr>
      <w:r w:rsidRPr="003110EF">
        <w:rPr>
          <w:rFonts w:ascii="Tahoma" w:hAnsi="Tahoma" w:cs="Tahoma"/>
          <w:b/>
          <w:bCs/>
          <w:color w:val="000000"/>
        </w:rPr>
        <w:t xml:space="preserve">END OF SEMESTER EXAMINATION </w:t>
      </w:r>
      <w:r w:rsidR="00463709">
        <w:rPr>
          <w:rFonts w:ascii="Tahoma" w:hAnsi="Tahoma" w:cs="Tahoma"/>
          <w:b/>
          <w:bCs/>
          <w:color w:val="000000"/>
        </w:rPr>
        <w:t>(January – April 2026)</w:t>
      </w:r>
    </w:p>
    <w:p w14:paraId="35BAE5B3" w14:textId="3E77B0C6" w:rsidR="0081675C" w:rsidRPr="003110EF" w:rsidRDefault="0081675C" w:rsidP="00F04068">
      <w:pPr>
        <w:pStyle w:val="NormalWeb"/>
        <w:spacing w:before="0" w:beforeAutospacing="0" w:after="0" w:afterAutospacing="0"/>
        <w:jc w:val="center"/>
        <w:rPr>
          <w:rFonts w:ascii="Tahoma" w:hAnsi="Tahoma" w:cs="Tahoma"/>
          <w:b/>
          <w:bCs/>
        </w:rPr>
      </w:pPr>
      <w:r w:rsidRPr="003110EF">
        <w:rPr>
          <w:rFonts w:ascii="Tahoma" w:hAnsi="Tahoma" w:cs="Tahoma"/>
          <w:b/>
          <w:bCs/>
          <w:color w:val="000000"/>
        </w:rPr>
        <w:t xml:space="preserve">TIME: </w:t>
      </w:r>
      <w:r w:rsidR="004C3512">
        <w:rPr>
          <w:rFonts w:ascii="Tahoma" w:hAnsi="Tahoma" w:cs="Tahoma"/>
          <w:b/>
          <w:bCs/>
          <w:color w:val="000000"/>
        </w:rPr>
        <w:t>2</w:t>
      </w:r>
      <w:r w:rsidRPr="003110EF">
        <w:rPr>
          <w:rFonts w:ascii="Tahoma" w:hAnsi="Tahoma" w:cs="Tahoma"/>
          <w:b/>
          <w:bCs/>
          <w:color w:val="000000"/>
        </w:rPr>
        <w:t xml:space="preserve"> HOURS</w:t>
      </w:r>
    </w:p>
    <w:p w14:paraId="5E0AC7D6" w14:textId="77777777" w:rsidR="0081675C" w:rsidRPr="003110EF" w:rsidRDefault="0081675C" w:rsidP="00F04068">
      <w:pPr>
        <w:pStyle w:val="NormalWeb"/>
        <w:spacing w:before="0" w:beforeAutospacing="0" w:after="0" w:afterAutospacing="0"/>
        <w:jc w:val="center"/>
        <w:rPr>
          <w:rFonts w:ascii="Tahoma" w:hAnsi="Tahoma" w:cs="Tahoma"/>
          <w:b/>
          <w:bCs/>
        </w:rPr>
      </w:pPr>
      <w:r w:rsidRPr="003110EF">
        <w:rPr>
          <w:rFonts w:ascii="Tahoma" w:hAnsi="Tahoma" w:cs="Tahoma"/>
          <w:b/>
          <w:bCs/>
          <w:color w:val="000000"/>
        </w:rPr>
        <w:t>TOTAL MARKS: 60%</w:t>
      </w:r>
    </w:p>
    <w:p w14:paraId="33D03D13" w14:textId="77777777" w:rsidR="00CC01A8" w:rsidRPr="00F04068" w:rsidRDefault="00CC01A8" w:rsidP="00F04068">
      <w:pPr>
        <w:pStyle w:val="NormalWeb"/>
        <w:spacing w:before="0" w:beforeAutospacing="0" w:after="0" w:afterAutospacing="0"/>
        <w:rPr>
          <w:rFonts w:ascii="Tahoma" w:hAnsi="Tahoma" w:cs="Tahoma"/>
          <w:b/>
          <w:bCs/>
          <w:u w:val="single"/>
        </w:rPr>
      </w:pPr>
      <w:r w:rsidRPr="00F04068">
        <w:rPr>
          <w:rFonts w:ascii="Tahoma" w:hAnsi="Tahoma" w:cs="Tahoma"/>
          <w:b/>
          <w:bCs/>
          <w:color w:val="000000"/>
          <w:u w:val="single"/>
        </w:rPr>
        <w:t>INSTRUCTIONS</w:t>
      </w:r>
    </w:p>
    <w:p w14:paraId="56C3C7CF" w14:textId="77777777" w:rsidR="00CC01A8" w:rsidRPr="00907B3C" w:rsidRDefault="00CC01A8" w:rsidP="00F04068">
      <w:pPr>
        <w:pStyle w:val="NormalWeb"/>
        <w:spacing w:before="0" w:beforeAutospacing="0" w:after="0" w:afterAutospacing="0"/>
        <w:rPr>
          <w:rFonts w:ascii="Tahoma" w:hAnsi="Tahoma" w:cs="Tahoma"/>
        </w:rPr>
      </w:pPr>
      <w:r w:rsidRPr="00907B3C">
        <w:rPr>
          <w:rFonts w:ascii="Tahoma" w:hAnsi="Tahoma" w:cs="Tahoma"/>
          <w:color w:val="000000"/>
        </w:rPr>
        <w:t>1. Answer QUESTION ONE (Compulsory).</w:t>
      </w:r>
    </w:p>
    <w:p w14:paraId="2FD53C19" w14:textId="77777777" w:rsidR="00CC01A8" w:rsidRPr="00907B3C" w:rsidRDefault="00CC01A8" w:rsidP="00F04068">
      <w:pPr>
        <w:pStyle w:val="NormalWeb"/>
        <w:spacing w:before="0" w:beforeAutospacing="0" w:after="0" w:afterAutospacing="0"/>
        <w:rPr>
          <w:rFonts w:ascii="Tahoma" w:hAnsi="Tahoma" w:cs="Tahoma"/>
        </w:rPr>
      </w:pPr>
      <w:r w:rsidRPr="00907B3C">
        <w:rPr>
          <w:rFonts w:ascii="Tahoma" w:hAnsi="Tahoma" w:cs="Tahoma"/>
          <w:color w:val="000000"/>
        </w:rPr>
        <w:t>2. Answer ANY TWO questions from Section B.</w:t>
      </w:r>
    </w:p>
    <w:p w14:paraId="226F5424" w14:textId="77777777" w:rsidR="00CC01A8" w:rsidRPr="00907B3C" w:rsidRDefault="00CC01A8" w:rsidP="00F04068">
      <w:pPr>
        <w:pStyle w:val="NormalWeb"/>
        <w:spacing w:before="0" w:beforeAutospacing="0" w:after="0" w:afterAutospacing="0"/>
        <w:rPr>
          <w:rFonts w:ascii="Tahoma" w:hAnsi="Tahoma" w:cs="Tahoma"/>
        </w:rPr>
      </w:pPr>
      <w:r w:rsidRPr="00907B3C">
        <w:rPr>
          <w:rFonts w:ascii="Tahoma" w:hAnsi="Tahoma" w:cs="Tahoma"/>
          <w:color w:val="000000"/>
        </w:rPr>
        <w:t>3. Begin each question on a new page.</w:t>
      </w:r>
    </w:p>
    <w:p w14:paraId="6DE4BB5F" w14:textId="77777777" w:rsidR="00282A2A" w:rsidRDefault="00282A2A">
      <w:pPr>
        <w:pStyle w:val="NormalWeb"/>
        <w:spacing w:before="0" w:beforeAutospacing="0" w:after="200" w:afterAutospacing="0"/>
        <w:rPr>
          <w:rFonts w:ascii="Tahoma" w:hAnsi="Tahoma" w:cs="Tahoma"/>
          <w:b/>
          <w:bCs/>
          <w:color w:val="000000"/>
          <w:u w:val="single"/>
        </w:rPr>
      </w:pPr>
    </w:p>
    <w:p w14:paraId="0080E52D" w14:textId="07193A78" w:rsidR="00EB22E3" w:rsidRPr="00F04068" w:rsidRDefault="00EB22E3">
      <w:pPr>
        <w:pStyle w:val="NormalWeb"/>
        <w:spacing w:before="0" w:beforeAutospacing="0" w:after="200" w:afterAutospacing="0"/>
        <w:rPr>
          <w:rFonts w:ascii="Tahoma" w:hAnsi="Tahoma" w:cs="Tahoma"/>
          <w:b/>
          <w:bCs/>
          <w:u w:val="single"/>
        </w:rPr>
      </w:pPr>
      <w:r w:rsidRPr="00F04068">
        <w:rPr>
          <w:rFonts w:ascii="Tahoma" w:hAnsi="Tahoma" w:cs="Tahoma"/>
          <w:b/>
          <w:bCs/>
          <w:color w:val="000000"/>
          <w:u w:val="single"/>
        </w:rPr>
        <w:t>SECTION A (30 MARKS)</w:t>
      </w:r>
    </w:p>
    <w:p w14:paraId="6BE491E3" w14:textId="77777777" w:rsidR="00EB22E3" w:rsidRPr="00907B3C" w:rsidRDefault="00EB22E3">
      <w:pPr>
        <w:pStyle w:val="NormalWeb"/>
        <w:spacing w:before="0" w:beforeAutospacing="0" w:after="200" w:afterAutospacing="0"/>
        <w:rPr>
          <w:rFonts w:ascii="Tahoma" w:hAnsi="Tahoma" w:cs="Tahoma"/>
          <w:b/>
          <w:bCs/>
        </w:rPr>
      </w:pPr>
      <w:r w:rsidRPr="00907B3C">
        <w:rPr>
          <w:rFonts w:ascii="Tahoma" w:hAnsi="Tahoma" w:cs="Tahoma"/>
          <w:b/>
          <w:bCs/>
          <w:color w:val="000000"/>
        </w:rPr>
        <w:t>QUESTION ONE (COMPULSORY)</w:t>
      </w:r>
    </w:p>
    <w:p w14:paraId="398F0EC2" w14:textId="77777777" w:rsidR="00EC49B0" w:rsidRPr="00907B3C" w:rsidRDefault="00EC49B0" w:rsidP="00B53FD2">
      <w:pPr>
        <w:pStyle w:val="NormalWeb"/>
        <w:spacing w:before="0" w:beforeAutospacing="0" w:after="200" w:afterAutospacing="0" w:line="360" w:lineRule="auto"/>
        <w:rPr>
          <w:rFonts w:ascii="Tahoma" w:hAnsi="Tahoma" w:cs="Tahoma"/>
        </w:rPr>
      </w:pPr>
      <w:r w:rsidRPr="00907B3C">
        <w:rPr>
          <w:rFonts w:ascii="Tahoma" w:hAnsi="Tahoma" w:cs="Tahoma"/>
          <w:color w:val="000000"/>
        </w:rPr>
        <w:t>(a) Define academic writing. (</w:t>
      </w:r>
      <w:r w:rsidRPr="00907B3C">
        <w:rPr>
          <w:rFonts w:ascii="Tahoma" w:hAnsi="Tahoma" w:cs="Tahoma"/>
          <w:b/>
          <w:bCs/>
          <w:color w:val="000000"/>
        </w:rPr>
        <w:t>5 Marks</w:t>
      </w:r>
      <w:r w:rsidRPr="00907B3C">
        <w:rPr>
          <w:rFonts w:ascii="Tahoma" w:hAnsi="Tahoma" w:cs="Tahoma"/>
          <w:color w:val="000000"/>
        </w:rPr>
        <w:t>)</w:t>
      </w:r>
    </w:p>
    <w:p w14:paraId="40360D2E" w14:textId="77777777" w:rsidR="00EC49B0" w:rsidRPr="00907B3C" w:rsidRDefault="00EC49B0" w:rsidP="00B53FD2">
      <w:pPr>
        <w:pStyle w:val="NormalWeb"/>
        <w:spacing w:before="0" w:beforeAutospacing="0" w:after="200" w:afterAutospacing="0" w:line="360" w:lineRule="auto"/>
        <w:rPr>
          <w:rFonts w:ascii="Tahoma" w:hAnsi="Tahoma" w:cs="Tahoma"/>
        </w:rPr>
      </w:pPr>
      <w:r w:rsidRPr="00907B3C">
        <w:rPr>
          <w:rFonts w:ascii="Tahoma" w:hAnsi="Tahoma" w:cs="Tahoma"/>
          <w:color w:val="000000"/>
        </w:rPr>
        <w:t>(b) State and explain two characteristics of academic writing. (</w:t>
      </w:r>
      <w:r w:rsidRPr="00907B3C">
        <w:rPr>
          <w:rFonts w:ascii="Tahoma" w:hAnsi="Tahoma" w:cs="Tahoma"/>
          <w:b/>
          <w:bCs/>
          <w:color w:val="000000"/>
        </w:rPr>
        <w:t>5 Marks</w:t>
      </w:r>
      <w:r w:rsidRPr="00907B3C">
        <w:rPr>
          <w:rFonts w:ascii="Tahoma" w:hAnsi="Tahoma" w:cs="Tahoma"/>
          <w:color w:val="000000"/>
        </w:rPr>
        <w:t>)</w:t>
      </w:r>
    </w:p>
    <w:p w14:paraId="74A47C58" w14:textId="77777777" w:rsidR="00EC49B0" w:rsidRPr="00907B3C" w:rsidRDefault="00EC49B0" w:rsidP="00B53FD2">
      <w:pPr>
        <w:pStyle w:val="NormalWeb"/>
        <w:spacing w:before="0" w:beforeAutospacing="0" w:after="200" w:afterAutospacing="0" w:line="360" w:lineRule="auto"/>
        <w:rPr>
          <w:rFonts w:ascii="Tahoma" w:hAnsi="Tahoma" w:cs="Tahoma"/>
        </w:rPr>
      </w:pPr>
      <w:r w:rsidRPr="00907B3C">
        <w:rPr>
          <w:rFonts w:ascii="Tahoma" w:hAnsi="Tahoma" w:cs="Tahoma"/>
          <w:color w:val="000000"/>
        </w:rPr>
        <w:t>(c) Define a thesis statement. (</w:t>
      </w:r>
      <w:r w:rsidRPr="00907B3C">
        <w:rPr>
          <w:rFonts w:ascii="Tahoma" w:hAnsi="Tahoma" w:cs="Tahoma"/>
          <w:b/>
          <w:bCs/>
          <w:color w:val="000000"/>
        </w:rPr>
        <w:t>5 Marks</w:t>
      </w:r>
      <w:r w:rsidRPr="00907B3C">
        <w:rPr>
          <w:rFonts w:ascii="Tahoma" w:hAnsi="Tahoma" w:cs="Tahoma"/>
          <w:color w:val="000000"/>
        </w:rPr>
        <w:t>)</w:t>
      </w:r>
    </w:p>
    <w:p w14:paraId="6543259E" w14:textId="77777777" w:rsidR="00EC49B0" w:rsidRPr="00907B3C" w:rsidRDefault="00EC49B0" w:rsidP="00B53FD2">
      <w:pPr>
        <w:pStyle w:val="NormalWeb"/>
        <w:spacing w:before="0" w:beforeAutospacing="0" w:after="200" w:afterAutospacing="0" w:line="360" w:lineRule="auto"/>
        <w:rPr>
          <w:rFonts w:ascii="Tahoma" w:hAnsi="Tahoma" w:cs="Tahoma"/>
        </w:rPr>
      </w:pPr>
      <w:r w:rsidRPr="00907B3C">
        <w:rPr>
          <w:rFonts w:ascii="Tahoma" w:hAnsi="Tahoma" w:cs="Tahoma"/>
          <w:color w:val="000000"/>
        </w:rPr>
        <w:t xml:space="preserve">(d) Explain two purposes of research. </w:t>
      </w:r>
      <w:r w:rsidRPr="00907B3C">
        <w:rPr>
          <w:rFonts w:ascii="Tahoma" w:hAnsi="Tahoma" w:cs="Tahoma"/>
          <w:b/>
          <w:bCs/>
          <w:color w:val="000000"/>
        </w:rPr>
        <w:t>(5 Marks</w:t>
      </w:r>
      <w:r w:rsidRPr="00907B3C">
        <w:rPr>
          <w:rFonts w:ascii="Tahoma" w:hAnsi="Tahoma" w:cs="Tahoma"/>
          <w:color w:val="000000"/>
        </w:rPr>
        <w:t>)</w:t>
      </w:r>
    </w:p>
    <w:p w14:paraId="5C06FC95" w14:textId="77777777" w:rsidR="00EC49B0" w:rsidRPr="00907B3C" w:rsidRDefault="00EC49B0" w:rsidP="00B53FD2">
      <w:pPr>
        <w:pStyle w:val="NormalWeb"/>
        <w:spacing w:before="0" w:beforeAutospacing="0" w:after="200" w:afterAutospacing="0" w:line="360" w:lineRule="auto"/>
        <w:rPr>
          <w:rFonts w:ascii="Tahoma" w:hAnsi="Tahoma" w:cs="Tahoma"/>
        </w:rPr>
      </w:pPr>
      <w:r w:rsidRPr="00907B3C">
        <w:rPr>
          <w:rFonts w:ascii="Tahoma" w:hAnsi="Tahoma" w:cs="Tahoma"/>
          <w:color w:val="000000"/>
        </w:rPr>
        <w:t>(e) Differentiate between primary and secondary sources. (</w:t>
      </w:r>
      <w:r w:rsidRPr="00907B3C">
        <w:rPr>
          <w:rFonts w:ascii="Tahoma" w:hAnsi="Tahoma" w:cs="Tahoma"/>
          <w:b/>
          <w:bCs/>
          <w:color w:val="000000"/>
        </w:rPr>
        <w:t>5 Marks</w:t>
      </w:r>
      <w:r w:rsidRPr="00907B3C">
        <w:rPr>
          <w:rFonts w:ascii="Tahoma" w:hAnsi="Tahoma" w:cs="Tahoma"/>
          <w:color w:val="000000"/>
        </w:rPr>
        <w:t>)</w:t>
      </w:r>
    </w:p>
    <w:p w14:paraId="315C7B03" w14:textId="68220ABA" w:rsidR="00EB22E3" w:rsidRPr="00907B3C" w:rsidRDefault="00EC49B0" w:rsidP="00B53FD2">
      <w:pPr>
        <w:pStyle w:val="NormalWeb"/>
        <w:spacing w:before="0" w:beforeAutospacing="0" w:after="200" w:afterAutospacing="0" w:line="360" w:lineRule="auto"/>
        <w:rPr>
          <w:rFonts w:ascii="Tahoma" w:hAnsi="Tahoma" w:cs="Tahoma"/>
        </w:rPr>
      </w:pPr>
      <w:r w:rsidRPr="00784119">
        <w:rPr>
          <w:rFonts w:ascii="Tahoma" w:hAnsi="Tahoma" w:cs="Tahoma"/>
          <w:color w:val="000000"/>
        </w:rPr>
        <w:t xml:space="preserve">(f) </w:t>
      </w:r>
      <w:r w:rsidR="00CB08CA" w:rsidRPr="00784119">
        <w:rPr>
          <w:rFonts w:ascii="Tahoma" w:hAnsi="Tahoma" w:cs="Tahoma"/>
          <w:color w:val="000000"/>
        </w:rPr>
        <w:t>Define paraphrasing and state one rule for effective paraphrasing</w:t>
      </w:r>
      <w:r w:rsidRPr="00784119">
        <w:rPr>
          <w:rFonts w:ascii="Tahoma" w:hAnsi="Tahoma" w:cs="Tahoma"/>
          <w:color w:val="000000"/>
        </w:rPr>
        <w:t>. (</w:t>
      </w:r>
      <w:r w:rsidRPr="00784119">
        <w:rPr>
          <w:rFonts w:ascii="Tahoma" w:hAnsi="Tahoma" w:cs="Tahoma"/>
          <w:b/>
          <w:bCs/>
          <w:color w:val="000000"/>
        </w:rPr>
        <w:t>5 Marks</w:t>
      </w:r>
      <w:r w:rsidRPr="00784119">
        <w:rPr>
          <w:rFonts w:ascii="Tahoma" w:hAnsi="Tahoma" w:cs="Tahoma"/>
          <w:color w:val="000000"/>
        </w:rPr>
        <w:t>)</w:t>
      </w:r>
    </w:p>
    <w:p w14:paraId="0D8A7D12" w14:textId="3925FF5C" w:rsidR="005D4226" w:rsidRPr="009A0EBA" w:rsidRDefault="005D4226">
      <w:pPr>
        <w:pStyle w:val="NormalWeb"/>
        <w:spacing w:before="0" w:beforeAutospacing="0" w:after="200" w:afterAutospacing="0"/>
        <w:rPr>
          <w:rFonts w:ascii="Tahoma" w:hAnsi="Tahoma" w:cs="Tahoma"/>
          <w:b/>
          <w:bCs/>
          <w:u w:val="single"/>
        </w:rPr>
      </w:pPr>
      <w:r w:rsidRPr="009A0EBA">
        <w:rPr>
          <w:rFonts w:ascii="Tahoma" w:hAnsi="Tahoma" w:cs="Tahoma"/>
          <w:b/>
          <w:bCs/>
          <w:color w:val="000000"/>
          <w:u w:val="single"/>
        </w:rPr>
        <w:t>SECTION B (30 MARKS)</w:t>
      </w:r>
    </w:p>
    <w:p w14:paraId="090906E6" w14:textId="7603CB8A" w:rsidR="00A24950" w:rsidRPr="00BE4734" w:rsidRDefault="005D4226">
      <w:pPr>
        <w:pStyle w:val="NormalWeb"/>
        <w:spacing w:before="0" w:beforeAutospacing="0" w:after="200" w:afterAutospacing="0"/>
        <w:rPr>
          <w:rFonts w:ascii="Tahoma" w:hAnsi="Tahoma" w:cs="Tahoma"/>
          <w:b/>
          <w:bCs/>
          <w:color w:val="000000"/>
        </w:rPr>
      </w:pPr>
      <w:r w:rsidRPr="00BE4734">
        <w:rPr>
          <w:rFonts w:ascii="Tahoma" w:hAnsi="Tahoma" w:cs="Tahoma"/>
          <w:b/>
          <w:bCs/>
          <w:color w:val="000000"/>
        </w:rPr>
        <w:t>ANSWER ANY TWO QUESTIONS FROM THIS SECTION</w:t>
      </w:r>
    </w:p>
    <w:p w14:paraId="2E8CE943" w14:textId="7A723953" w:rsidR="004D1377" w:rsidRPr="009108F6" w:rsidRDefault="004D1377" w:rsidP="003224DD">
      <w:pPr>
        <w:pStyle w:val="NormalWeb"/>
        <w:spacing w:before="0" w:beforeAutospacing="0" w:after="200" w:afterAutospacing="0" w:line="360" w:lineRule="auto"/>
        <w:rPr>
          <w:rFonts w:ascii="Tahoma" w:hAnsi="Tahoma" w:cs="Tahoma"/>
          <w:b/>
          <w:bCs/>
          <w:color w:val="000000"/>
        </w:rPr>
      </w:pPr>
      <w:r w:rsidRPr="00922F5E">
        <w:rPr>
          <w:rFonts w:ascii="Tahoma" w:eastAsia="Times New Roman" w:hAnsi="Tahoma" w:cs="Tahoma"/>
          <w:b/>
          <w:bCs/>
          <w:color w:val="000000"/>
        </w:rPr>
        <w:t>QUESTION TWO (15 MARKS)</w:t>
      </w:r>
      <w:r w:rsidRPr="00922F5E">
        <w:rPr>
          <w:rFonts w:ascii="Tahoma" w:eastAsia="Times New Roman" w:hAnsi="Tahoma" w:cs="Tahoma"/>
          <w:color w:val="000000"/>
        </w:rPr>
        <w:br/>
      </w:r>
      <w:r w:rsidRPr="009108F6">
        <w:rPr>
          <w:rFonts w:ascii="Tahoma" w:eastAsia="Times New Roman" w:hAnsi="Tahoma" w:cs="Tahoma"/>
          <w:color w:val="000000"/>
        </w:rPr>
        <w:t>(a) Define reference list. (</w:t>
      </w:r>
      <w:r w:rsidRPr="007664BD">
        <w:rPr>
          <w:rFonts w:ascii="Tahoma" w:eastAsia="Times New Roman" w:hAnsi="Tahoma" w:cs="Tahoma"/>
          <w:b/>
          <w:bCs/>
          <w:color w:val="000000"/>
        </w:rPr>
        <w:t>5 Marks</w:t>
      </w:r>
      <w:r w:rsidRPr="009108F6">
        <w:rPr>
          <w:rFonts w:ascii="Tahoma" w:eastAsia="Times New Roman" w:hAnsi="Tahoma" w:cs="Tahoma"/>
          <w:color w:val="000000"/>
        </w:rPr>
        <w:t>)</w:t>
      </w:r>
      <w:r w:rsidRPr="009108F6">
        <w:rPr>
          <w:rFonts w:ascii="Tahoma" w:eastAsia="Times New Roman" w:hAnsi="Tahoma" w:cs="Tahoma"/>
          <w:color w:val="000000"/>
        </w:rPr>
        <w:br/>
        <w:t xml:space="preserve">(b) </w:t>
      </w:r>
      <w:r w:rsidR="00814B5B">
        <w:rPr>
          <w:rFonts w:ascii="Tahoma" w:eastAsia="Times New Roman" w:hAnsi="Tahoma" w:cs="Tahoma"/>
          <w:color w:val="000000"/>
        </w:rPr>
        <w:t xml:space="preserve">Outline </w:t>
      </w:r>
      <w:r w:rsidRPr="009108F6">
        <w:rPr>
          <w:rFonts w:ascii="Tahoma" w:eastAsia="Times New Roman" w:hAnsi="Tahoma" w:cs="Tahoma"/>
          <w:color w:val="000000"/>
        </w:rPr>
        <w:t xml:space="preserve"> two APA referencing rules. (</w:t>
      </w:r>
      <w:r w:rsidRPr="007664BD">
        <w:rPr>
          <w:rFonts w:ascii="Tahoma" w:eastAsia="Times New Roman" w:hAnsi="Tahoma" w:cs="Tahoma"/>
          <w:b/>
          <w:bCs/>
          <w:color w:val="000000"/>
        </w:rPr>
        <w:t>5 Marks</w:t>
      </w:r>
      <w:r w:rsidRPr="009108F6">
        <w:rPr>
          <w:rFonts w:ascii="Tahoma" w:eastAsia="Times New Roman" w:hAnsi="Tahoma" w:cs="Tahoma"/>
          <w:color w:val="000000"/>
        </w:rPr>
        <w:t>)</w:t>
      </w:r>
      <w:r w:rsidRPr="009108F6">
        <w:rPr>
          <w:rFonts w:ascii="Tahoma" w:eastAsia="Times New Roman" w:hAnsi="Tahoma" w:cs="Tahoma"/>
          <w:color w:val="000000"/>
        </w:rPr>
        <w:br/>
        <w:t>(c) Explain importance of accuracy in referencing. (</w:t>
      </w:r>
      <w:r w:rsidRPr="007664BD">
        <w:rPr>
          <w:rFonts w:ascii="Tahoma" w:eastAsia="Times New Roman" w:hAnsi="Tahoma" w:cs="Tahoma"/>
          <w:b/>
          <w:bCs/>
          <w:color w:val="000000"/>
        </w:rPr>
        <w:t>5 Marks</w:t>
      </w:r>
      <w:r w:rsidRPr="009108F6">
        <w:rPr>
          <w:rFonts w:ascii="Tahoma" w:eastAsia="Times New Roman" w:hAnsi="Tahoma" w:cs="Tahoma"/>
          <w:color w:val="000000"/>
        </w:rPr>
        <w:t>)</w:t>
      </w:r>
    </w:p>
    <w:p w14:paraId="462D4D23" w14:textId="77777777" w:rsidR="00282A2A" w:rsidRDefault="00D301C9" w:rsidP="009A0EBA">
      <w:pPr>
        <w:pStyle w:val="NormalWeb"/>
        <w:spacing w:before="0" w:beforeAutospacing="0" w:after="200" w:afterAutospacing="0" w:line="360" w:lineRule="auto"/>
        <w:rPr>
          <w:rFonts w:ascii="Tahoma" w:hAnsi="Tahoma" w:cs="Tahoma"/>
          <w:color w:val="000000"/>
        </w:rPr>
      </w:pPr>
      <w:r w:rsidRPr="002B181E">
        <w:rPr>
          <w:rFonts w:ascii="Tahoma" w:hAnsi="Tahoma" w:cs="Tahoma"/>
          <w:b/>
          <w:bCs/>
          <w:color w:val="000000"/>
        </w:rPr>
        <w:t xml:space="preserve">QUESTION </w:t>
      </w:r>
      <w:r w:rsidR="00907950">
        <w:rPr>
          <w:rFonts w:ascii="Tahoma" w:hAnsi="Tahoma" w:cs="Tahoma"/>
          <w:b/>
          <w:bCs/>
          <w:color w:val="000000"/>
        </w:rPr>
        <w:t>THREE</w:t>
      </w:r>
      <w:r w:rsidRPr="002B181E">
        <w:rPr>
          <w:rFonts w:ascii="Tahoma" w:hAnsi="Tahoma" w:cs="Tahoma"/>
          <w:b/>
          <w:bCs/>
          <w:color w:val="000000"/>
        </w:rPr>
        <w:t xml:space="preserve"> (15 MARKS)</w:t>
      </w:r>
      <w:r w:rsidRPr="002B181E">
        <w:rPr>
          <w:rFonts w:ascii="Tahoma" w:hAnsi="Tahoma" w:cs="Tahoma"/>
          <w:color w:val="000000"/>
        </w:rPr>
        <w:br/>
      </w:r>
      <w:r w:rsidRPr="00D700BD">
        <w:rPr>
          <w:rFonts w:ascii="Tahoma" w:hAnsi="Tahoma" w:cs="Tahoma"/>
          <w:color w:val="000000"/>
        </w:rPr>
        <w:t>(a) Define electronic journal. (</w:t>
      </w:r>
      <w:r w:rsidRPr="002B181E">
        <w:rPr>
          <w:rFonts w:ascii="Tahoma" w:hAnsi="Tahoma" w:cs="Tahoma"/>
          <w:b/>
          <w:bCs/>
          <w:color w:val="000000"/>
        </w:rPr>
        <w:t>5 Marks</w:t>
      </w:r>
      <w:r w:rsidRPr="00D700BD">
        <w:rPr>
          <w:rFonts w:ascii="Tahoma" w:hAnsi="Tahoma" w:cs="Tahoma"/>
          <w:color w:val="000000"/>
        </w:rPr>
        <w:t>)</w:t>
      </w:r>
    </w:p>
    <w:p w14:paraId="219D8482" w14:textId="77777777" w:rsidR="00282A2A" w:rsidRDefault="00282A2A" w:rsidP="009A0EBA">
      <w:pPr>
        <w:pStyle w:val="NormalWeb"/>
        <w:spacing w:before="0" w:beforeAutospacing="0" w:after="200" w:afterAutospacing="0" w:line="360" w:lineRule="auto"/>
        <w:rPr>
          <w:rFonts w:ascii="Tahoma" w:hAnsi="Tahoma" w:cs="Tahoma"/>
          <w:color w:val="000000"/>
        </w:rPr>
      </w:pPr>
    </w:p>
    <w:p w14:paraId="49FE1142" w14:textId="214E16A8" w:rsidR="00D301C9" w:rsidRDefault="00D301C9" w:rsidP="009A0EBA">
      <w:pPr>
        <w:pStyle w:val="NormalWeb"/>
        <w:spacing w:before="0" w:beforeAutospacing="0" w:after="200" w:afterAutospacing="0" w:line="360" w:lineRule="auto"/>
        <w:rPr>
          <w:rFonts w:ascii="Tahoma" w:hAnsi="Tahoma" w:cs="Tahoma"/>
        </w:rPr>
      </w:pPr>
      <w:r w:rsidRPr="00D700BD">
        <w:rPr>
          <w:rFonts w:ascii="Tahoma" w:hAnsi="Tahoma" w:cs="Tahoma"/>
          <w:color w:val="000000"/>
        </w:rPr>
        <w:br/>
        <w:t>(b)</w:t>
      </w:r>
      <w:r w:rsidR="00D06470">
        <w:rPr>
          <w:rFonts w:ascii="Tahoma" w:hAnsi="Tahoma" w:cs="Tahoma"/>
          <w:color w:val="000000"/>
        </w:rPr>
        <w:t>Outline</w:t>
      </w:r>
      <w:r w:rsidRPr="00D700BD">
        <w:rPr>
          <w:rFonts w:ascii="Tahoma" w:hAnsi="Tahoma" w:cs="Tahoma"/>
          <w:color w:val="000000"/>
        </w:rPr>
        <w:t xml:space="preserve"> two advantages</w:t>
      </w:r>
      <w:r w:rsidR="00890537">
        <w:rPr>
          <w:rFonts w:ascii="Tahoma" w:hAnsi="Tahoma" w:cs="Tahoma"/>
          <w:color w:val="000000"/>
        </w:rPr>
        <w:t xml:space="preserve"> of using electronic journals </w:t>
      </w:r>
      <w:r w:rsidRPr="00D700BD">
        <w:rPr>
          <w:rFonts w:ascii="Tahoma" w:hAnsi="Tahoma" w:cs="Tahoma"/>
          <w:color w:val="000000"/>
        </w:rPr>
        <w:t xml:space="preserve"> (</w:t>
      </w:r>
      <w:r w:rsidRPr="002B181E">
        <w:rPr>
          <w:rFonts w:ascii="Tahoma" w:hAnsi="Tahoma" w:cs="Tahoma"/>
          <w:b/>
          <w:bCs/>
          <w:color w:val="000000"/>
        </w:rPr>
        <w:t>5 Marks</w:t>
      </w:r>
      <w:r w:rsidRPr="00D700BD">
        <w:rPr>
          <w:rFonts w:ascii="Tahoma" w:hAnsi="Tahoma" w:cs="Tahoma"/>
          <w:color w:val="000000"/>
        </w:rPr>
        <w:t>)</w:t>
      </w:r>
      <w:r w:rsidRPr="00D700BD">
        <w:rPr>
          <w:rFonts w:ascii="Tahoma" w:hAnsi="Tahoma" w:cs="Tahoma"/>
          <w:color w:val="000000"/>
        </w:rPr>
        <w:br/>
        <w:t xml:space="preserve">(c) Explain </w:t>
      </w:r>
      <w:r w:rsidR="009D496F">
        <w:rPr>
          <w:rFonts w:ascii="Tahoma" w:hAnsi="Tahoma" w:cs="Tahoma"/>
          <w:color w:val="000000"/>
        </w:rPr>
        <w:t xml:space="preserve">how to evaluate creditability of online sources </w:t>
      </w:r>
      <w:r w:rsidRPr="00D700BD">
        <w:rPr>
          <w:rFonts w:ascii="Tahoma" w:hAnsi="Tahoma" w:cs="Tahoma"/>
          <w:color w:val="000000"/>
        </w:rPr>
        <w:t xml:space="preserve"> (</w:t>
      </w:r>
      <w:r w:rsidRPr="002B181E">
        <w:rPr>
          <w:rFonts w:ascii="Tahoma" w:hAnsi="Tahoma" w:cs="Tahoma"/>
          <w:b/>
          <w:bCs/>
          <w:color w:val="000000"/>
        </w:rPr>
        <w:t>5 Marks</w:t>
      </w:r>
      <w:r w:rsidRPr="00D700BD">
        <w:rPr>
          <w:rFonts w:ascii="Tahoma" w:hAnsi="Tahoma" w:cs="Tahoma"/>
          <w:color w:val="000000"/>
        </w:rPr>
        <w:t>)</w:t>
      </w:r>
    </w:p>
    <w:p w14:paraId="1EF62AD8" w14:textId="2DF7E05D" w:rsidR="0075738A" w:rsidRDefault="001C3AB8" w:rsidP="009A0EBA">
      <w:pPr>
        <w:spacing w:line="360" w:lineRule="auto"/>
        <w:rPr>
          <w:rFonts w:ascii="Tahoma" w:eastAsia="Times New Roman" w:hAnsi="Tahoma" w:cs="Tahoma"/>
          <w:color w:val="000000"/>
        </w:rPr>
      </w:pPr>
      <w:r w:rsidRPr="00FD7049">
        <w:rPr>
          <w:rFonts w:ascii="Tahoma" w:eastAsia="Times New Roman" w:hAnsi="Tahoma" w:cs="Tahoma"/>
          <w:b/>
          <w:bCs/>
          <w:color w:val="000000"/>
        </w:rPr>
        <w:t xml:space="preserve">QUESTION </w:t>
      </w:r>
      <w:r w:rsidR="00FD7049" w:rsidRPr="00FD7049">
        <w:rPr>
          <w:rFonts w:ascii="Tahoma" w:eastAsia="Times New Roman" w:hAnsi="Tahoma" w:cs="Tahoma"/>
          <w:b/>
          <w:bCs/>
          <w:color w:val="000000"/>
        </w:rPr>
        <w:t>FOUR</w:t>
      </w:r>
      <w:r w:rsidRPr="00FD7049">
        <w:rPr>
          <w:rFonts w:ascii="Tahoma" w:eastAsia="Times New Roman" w:hAnsi="Tahoma" w:cs="Tahoma"/>
          <w:b/>
          <w:bCs/>
          <w:color w:val="000000"/>
        </w:rPr>
        <w:t xml:space="preserve"> (15 MARKS)</w:t>
      </w:r>
      <w:r w:rsidRPr="00FD7049">
        <w:rPr>
          <w:rFonts w:ascii="Tahoma" w:eastAsia="Times New Roman" w:hAnsi="Tahoma" w:cs="Tahoma"/>
          <w:b/>
          <w:bCs/>
          <w:color w:val="000000"/>
        </w:rPr>
        <w:br/>
      </w:r>
      <w:r w:rsidRPr="00FD7049">
        <w:rPr>
          <w:rFonts w:ascii="Tahoma" w:eastAsia="Times New Roman" w:hAnsi="Tahoma" w:cs="Tahoma"/>
          <w:color w:val="000000"/>
        </w:rPr>
        <w:t>(a) Define structured observation. (</w:t>
      </w:r>
      <w:r w:rsidRPr="00FD7049">
        <w:rPr>
          <w:rFonts w:ascii="Tahoma" w:eastAsia="Times New Roman" w:hAnsi="Tahoma" w:cs="Tahoma"/>
          <w:b/>
          <w:bCs/>
          <w:color w:val="000000"/>
        </w:rPr>
        <w:t>5 Marks</w:t>
      </w:r>
      <w:r w:rsidRPr="00FD7049">
        <w:rPr>
          <w:rFonts w:ascii="Tahoma" w:eastAsia="Times New Roman" w:hAnsi="Tahoma" w:cs="Tahoma"/>
          <w:color w:val="000000"/>
        </w:rPr>
        <w:t>)</w:t>
      </w:r>
      <w:r w:rsidRPr="00FD7049">
        <w:rPr>
          <w:rFonts w:ascii="Tahoma" w:eastAsia="Times New Roman" w:hAnsi="Tahoma" w:cs="Tahoma"/>
          <w:color w:val="000000"/>
        </w:rPr>
        <w:br/>
        <w:t xml:space="preserve">(b) </w:t>
      </w:r>
      <w:r w:rsidR="00282A2A">
        <w:rPr>
          <w:rFonts w:ascii="Tahoma" w:eastAsia="Times New Roman" w:hAnsi="Tahoma" w:cs="Tahoma"/>
          <w:color w:val="000000"/>
        </w:rPr>
        <w:t>Explain</w:t>
      </w:r>
      <w:r w:rsidRPr="00FD7049">
        <w:rPr>
          <w:rFonts w:ascii="Tahoma" w:eastAsia="Times New Roman" w:hAnsi="Tahoma" w:cs="Tahoma"/>
          <w:color w:val="000000"/>
        </w:rPr>
        <w:t xml:space="preserve"> two advantages</w:t>
      </w:r>
      <w:r w:rsidR="00F5190E">
        <w:rPr>
          <w:rFonts w:ascii="Tahoma" w:eastAsia="Times New Roman" w:hAnsi="Tahoma" w:cs="Tahoma"/>
          <w:color w:val="000000"/>
        </w:rPr>
        <w:t xml:space="preserve"> of structured observation</w:t>
      </w:r>
      <w:r w:rsidRPr="00FD7049">
        <w:rPr>
          <w:rFonts w:ascii="Tahoma" w:eastAsia="Times New Roman" w:hAnsi="Tahoma" w:cs="Tahoma"/>
          <w:color w:val="000000"/>
        </w:rPr>
        <w:t>. (</w:t>
      </w:r>
      <w:r w:rsidRPr="00FD7049">
        <w:rPr>
          <w:rFonts w:ascii="Tahoma" w:eastAsia="Times New Roman" w:hAnsi="Tahoma" w:cs="Tahoma"/>
          <w:b/>
          <w:bCs/>
          <w:color w:val="000000"/>
        </w:rPr>
        <w:t>5 Marks</w:t>
      </w:r>
      <w:r w:rsidRPr="00FD7049">
        <w:rPr>
          <w:rFonts w:ascii="Tahoma" w:eastAsia="Times New Roman" w:hAnsi="Tahoma" w:cs="Tahoma"/>
          <w:color w:val="000000"/>
        </w:rPr>
        <w:t>)</w:t>
      </w:r>
      <w:r w:rsidRPr="00FD7049">
        <w:rPr>
          <w:rFonts w:ascii="Tahoma" w:eastAsia="Times New Roman" w:hAnsi="Tahoma" w:cs="Tahoma"/>
          <w:color w:val="000000"/>
        </w:rPr>
        <w:br/>
        <w:t>(c)</w:t>
      </w:r>
      <w:r w:rsidR="00282A2A">
        <w:rPr>
          <w:rFonts w:ascii="Tahoma" w:eastAsia="Times New Roman" w:hAnsi="Tahoma" w:cs="Tahoma"/>
          <w:color w:val="000000"/>
        </w:rPr>
        <w:t>Discuss</w:t>
      </w:r>
      <w:r w:rsidRPr="00FD7049">
        <w:rPr>
          <w:rFonts w:ascii="Tahoma" w:eastAsia="Times New Roman" w:hAnsi="Tahoma" w:cs="Tahoma"/>
          <w:color w:val="000000"/>
        </w:rPr>
        <w:t xml:space="preserve"> two </w:t>
      </w:r>
      <w:r w:rsidR="005F6242">
        <w:rPr>
          <w:rFonts w:ascii="Tahoma" w:eastAsia="Times New Roman" w:hAnsi="Tahoma" w:cs="Tahoma"/>
          <w:color w:val="000000"/>
        </w:rPr>
        <w:t>limitations of structured observation</w:t>
      </w:r>
      <w:r w:rsidRPr="00FD7049">
        <w:rPr>
          <w:rFonts w:ascii="Tahoma" w:eastAsia="Times New Roman" w:hAnsi="Tahoma" w:cs="Tahoma"/>
          <w:color w:val="000000"/>
        </w:rPr>
        <w:t>. (</w:t>
      </w:r>
      <w:r w:rsidRPr="00FD7049">
        <w:rPr>
          <w:rFonts w:ascii="Tahoma" w:eastAsia="Times New Roman" w:hAnsi="Tahoma" w:cs="Tahoma"/>
          <w:b/>
          <w:bCs/>
          <w:color w:val="000000"/>
        </w:rPr>
        <w:t>5 Marks</w:t>
      </w:r>
      <w:r w:rsidR="00FD7049">
        <w:rPr>
          <w:rFonts w:ascii="Tahoma" w:eastAsia="Times New Roman" w:hAnsi="Tahoma" w:cs="Tahoma"/>
          <w:color w:val="000000"/>
        </w:rPr>
        <w:t>)</w:t>
      </w:r>
    </w:p>
    <w:p w14:paraId="0EC0CCAF" w14:textId="30AFDABE" w:rsidR="0075738A" w:rsidRPr="006D46E8" w:rsidRDefault="006D46E8" w:rsidP="009A0EBA">
      <w:pPr>
        <w:spacing w:line="360" w:lineRule="auto"/>
        <w:rPr>
          <w:rFonts w:ascii="Tahoma" w:hAnsi="Tahoma" w:cs="Tahoma"/>
        </w:rPr>
      </w:pPr>
      <w:r w:rsidRPr="00542563">
        <w:rPr>
          <w:rFonts w:ascii="Tahoma" w:eastAsia="Times New Roman" w:hAnsi="Tahoma" w:cs="Tahoma"/>
          <w:b/>
          <w:bCs/>
          <w:color w:val="000000"/>
          <w:sz w:val="22"/>
          <w:szCs w:val="22"/>
        </w:rPr>
        <w:t xml:space="preserve">QUESTION </w:t>
      </w:r>
      <w:r w:rsidR="00542563" w:rsidRPr="00542563">
        <w:rPr>
          <w:rFonts w:ascii="Tahoma" w:eastAsia="Times New Roman" w:hAnsi="Tahoma" w:cs="Tahoma"/>
          <w:b/>
          <w:bCs/>
          <w:color w:val="000000"/>
          <w:sz w:val="22"/>
          <w:szCs w:val="22"/>
        </w:rPr>
        <w:t xml:space="preserve">FIVE </w:t>
      </w:r>
      <w:r w:rsidRPr="00542563">
        <w:rPr>
          <w:rFonts w:ascii="Tahoma" w:eastAsia="Times New Roman" w:hAnsi="Tahoma" w:cs="Tahoma"/>
          <w:b/>
          <w:bCs/>
          <w:color w:val="000000"/>
          <w:sz w:val="22"/>
          <w:szCs w:val="22"/>
        </w:rPr>
        <w:t>(15 MARKS)</w:t>
      </w:r>
      <w:r w:rsidRPr="00542563">
        <w:rPr>
          <w:rFonts w:ascii="Tahoma" w:eastAsia="Times New Roman" w:hAnsi="Tahoma" w:cs="Tahoma"/>
          <w:b/>
          <w:bCs/>
          <w:color w:val="000000"/>
          <w:sz w:val="22"/>
          <w:szCs w:val="22"/>
        </w:rPr>
        <w:br/>
      </w:r>
      <w:r w:rsidRPr="006D46E8">
        <w:rPr>
          <w:rFonts w:ascii="Tahoma" w:eastAsia="Times New Roman" w:hAnsi="Tahoma" w:cs="Tahoma"/>
          <w:color w:val="000000"/>
          <w:sz w:val="22"/>
          <w:szCs w:val="22"/>
        </w:rPr>
        <w:t>(a) Explain the steps involved in selecting a research topic. (</w:t>
      </w:r>
      <w:r w:rsidRPr="00542563">
        <w:rPr>
          <w:rFonts w:ascii="Tahoma" w:eastAsia="Times New Roman" w:hAnsi="Tahoma" w:cs="Tahoma"/>
          <w:b/>
          <w:bCs/>
          <w:color w:val="000000"/>
          <w:sz w:val="22"/>
          <w:szCs w:val="22"/>
        </w:rPr>
        <w:t>5 Marks</w:t>
      </w:r>
      <w:r w:rsidRPr="006D46E8">
        <w:rPr>
          <w:rFonts w:ascii="Tahoma" w:eastAsia="Times New Roman" w:hAnsi="Tahoma" w:cs="Tahoma"/>
          <w:color w:val="000000"/>
          <w:sz w:val="22"/>
          <w:szCs w:val="22"/>
        </w:rPr>
        <w:t>)</w:t>
      </w:r>
      <w:r w:rsidRPr="006D46E8">
        <w:rPr>
          <w:rFonts w:ascii="Tahoma" w:eastAsia="Times New Roman" w:hAnsi="Tahoma" w:cs="Tahoma"/>
          <w:color w:val="000000"/>
          <w:sz w:val="22"/>
          <w:szCs w:val="22"/>
        </w:rPr>
        <w:br/>
        <w:t>(b) Discuss how to refine a topic into a research problem. (</w:t>
      </w:r>
      <w:r w:rsidRPr="00542563">
        <w:rPr>
          <w:rFonts w:ascii="Tahoma" w:eastAsia="Times New Roman" w:hAnsi="Tahoma" w:cs="Tahoma"/>
          <w:b/>
          <w:bCs/>
          <w:color w:val="000000"/>
          <w:sz w:val="22"/>
          <w:szCs w:val="22"/>
        </w:rPr>
        <w:t>5 Marks</w:t>
      </w:r>
      <w:r w:rsidRPr="006D46E8">
        <w:rPr>
          <w:rFonts w:ascii="Tahoma" w:eastAsia="Times New Roman" w:hAnsi="Tahoma" w:cs="Tahoma"/>
          <w:color w:val="000000"/>
          <w:sz w:val="22"/>
          <w:szCs w:val="22"/>
        </w:rPr>
        <w:t>)</w:t>
      </w:r>
      <w:r w:rsidRPr="006D46E8">
        <w:rPr>
          <w:rFonts w:ascii="Tahoma" w:eastAsia="Times New Roman" w:hAnsi="Tahoma" w:cs="Tahoma"/>
          <w:color w:val="000000"/>
          <w:sz w:val="22"/>
          <w:szCs w:val="22"/>
        </w:rPr>
        <w:br/>
        <w:t>(c) Outline three characteristics of a good research topic. (5</w:t>
      </w:r>
      <w:r w:rsidRPr="00542563">
        <w:rPr>
          <w:rFonts w:ascii="Tahoma" w:eastAsia="Times New Roman" w:hAnsi="Tahoma" w:cs="Tahoma"/>
          <w:b/>
          <w:bCs/>
          <w:color w:val="000000"/>
          <w:sz w:val="22"/>
          <w:szCs w:val="22"/>
        </w:rPr>
        <w:t xml:space="preserve"> Marks</w:t>
      </w:r>
      <w:r w:rsidRPr="006D46E8">
        <w:rPr>
          <w:rFonts w:ascii="Tahoma" w:eastAsia="Times New Roman" w:hAnsi="Tahoma" w:cs="Tahoma"/>
          <w:color w:val="000000"/>
          <w:sz w:val="22"/>
          <w:szCs w:val="22"/>
        </w:rPr>
        <w:t>)</w:t>
      </w:r>
    </w:p>
    <w:sectPr w:rsidR="0075738A" w:rsidRPr="006D46E8" w:rsidSect="00282A2A">
      <w:footerReference w:type="default" r:id="rId7"/>
      <w:pgSz w:w="12240" w:h="15840"/>
      <w:pgMar w:top="14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8F4EF" w14:textId="77777777" w:rsidR="00F42944" w:rsidRDefault="00F42944" w:rsidP="004C3512">
      <w:pPr>
        <w:spacing w:after="0" w:line="240" w:lineRule="auto"/>
      </w:pPr>
      <w:r>
        <w:separator/>
      </w:r>
    </w:p>
  </w:endnote>
  <w:endnote w:type="continuationSeparator" w:id="0">
    <w:p w14:paraId="1F673DC6" w14:textId="77777777" w:rsidR="00F42944" w:rsidRDefault="00F42944" w:rsidP="004C3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889196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391E132" w14:textId="75E29C23" w:rsidR="004C3512" w:rsidRDefault="004C351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ED1B0A0" w14:textId="77777777" w:rsidR="004C3512" w:rsidRDefault="004C35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DC52C" w14:textId="77777777" w:rsidR="00F42944" w:rsidRDefault="00F42944" w:rsidP="004C3512">
      <w:pPr>
        <w:spacing w:after="0" w:line="240" w:lineRule="auto"/>
      </w:pPr>
      <w:r>
        <w:separator/>
      </w:r>
    </w:p>
  </w:footnote>
  <w:footnote w:type="continuationSeparator" w:id="0">
    <w:p w14:paraId="48071DE9" w14:textId="77777777" w:rsidR="00F42944" w:rsidRDefault="00F42944" w:rsidP="004C35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75C"/>
    <w:rsid w:val="000D3CA2"/>
    <w:rsid w:val="00105021"/>
    <w:rsid w:val="001A1143"/>
    <w:rsid w:val="001C3AB8"/>
    <w:rsid w:val="00211ACB"/>
    <w:rsid w:val="00281D86"/>
    <w:rsid w:val="00282A2A"/>
    <w:rsid w:val="002B181E"/>
    <w:rsid w:val="002C1F26"/>
    <w:rsid w:val="003110EF"/>
    <w:rsid w:val="003224DD"/>
    <w:rsid w:val="003D3153"/>
    <w:rsid w:val="003E7C7C"/>
    <w:rsid w:val="00463709"/>
    <w:rsid w:val="004C3512"/>
    <w:rsid w:val="004D1377"/>
    <w:rsid w:val="00542563"/>
    <w:rsid w:val="005C466C"/>
    <w:rsid w:val="005D4226"/>
    <w:rsid w:val="005F6242"/>
    <w:rsid w:val="006957E8"/>
    <w:rsid w:val="006D46E8"/>
    <w:rsid w:val="0075738A"/>
    <w:rsid w:val="007664BD"/>
    <w:rsid w:val="00784119"/>
    <w:rsid w:val="00814B5B"/>
    <w:rsid w:val="0081675C"/>
    <w:rsid w:val="00890537"/>
    <w:rsid w:val="00907950"/>
    <w:rsid w:val="00907B3C"/>
    <w:rsid w:val="009108F6"/>
    <w:rsid w:val="00922F5E"/>
    <w:rsid w:val="00967229"/>
    <w:rsid w:val="009A0EBA"/>
    <w:rsid w:val="009B3E4A"/>
    <w:rsid w:val="009D496F"/>
    <w:rsid w:val="00A24950"/>
    <w:rsid w:val="00AC388D"/>
    <w:rsid w:val="00B207BD"/>
    <w:rsid w:val="00B53FD2"/>
    <w:rsid w:val="00BE4734"/>
    <w:rsid w:val="00CB08CA"/>
    <w:rsid w:val="00CC01A8"/>
    <w:rsid w:val="00D06470"/>
    <w:rsid w:val="00D301C9"/>
    <w:rsid w:val="00D700BD"/>
    <w:rsid w:val="00E64DF8"/>
    <w:rsid w:val="00EB22E3"/>
    <w:rsid w:val="00EC49B0"/>
    <w:rsid w:val="00EE028D"/>
    <w:rsid w:val="00F02AF5"/>
    <w:rsid w:val="00F04068"/>
    <w:rsid w:val="00F42944"/>
    <w:rsid w:val="00F43AAA"/>
    <w:rsid w:val="00F5190E"/>
    <w:rsid w:val="00FD6A1C"/>
    <w:rsid w:val="00FD7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11E60"/>
  <w15:chartTrackingRefBased/>
  <w15:docId w15:val="{EB391A9F-F6C2-B544-B2E8-6EC1C3BB0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67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67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67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67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67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67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67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67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67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67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67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67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67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67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67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67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67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67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67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67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67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67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67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67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67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67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7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7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675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1675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C35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512"/>
  </w:style>
  <w:style w:type="paragraph" w:styleId="Footer">
    <w:name w:val="footer"/>
    <w:basedOn w:val="Normal"/>
    <w:link w:val="FooterChar"/>
    <w:uiPriority w:val="99"/>
    <w:unhideWhenUsed/>
    <w:rsid w:val="004C35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Aden Abdi</dc:creator>
  <cp:keywords/>
  <dc:description/>
  <cp:lastModifiedBy>Mary Ngali</cp:lastModifiedBy>
  <cp:revision>7</cp:revision>
  <cp:lastPrinted>2026-03-10T10:14:00Z</cp:lastPrinted>
  <dcterms:created xsi:type="dcterms:W3CDTF">2026-03-10T10:15:00Z</dcterms:created>
  <dcterms:modified xsi:type="dcterms:W3CDTF">2026-03-21T07:46:00Z</dcterms:modified>
</cp:coreProperties>
</file>